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Ind w:w="-176" w:type="dxa"/>
        <w:tblLook w:val="04A0" w:firstRow="1" w:lastRow="0" w:firstColumn="1" w:lastColumn="0" w:noHBand="0" w:noVBand="1"/>
      </w:tblPr>
      <w:tblGrid>
        <w:gridCol w:w="3994"/>
        <w:gridCol w:w="6611"/>
      </w:tblGrid>
      <w:tr w:rsidR="00C62AFB" w:rsidTr="00C62AFB">
        <w:trPr>
          <w:trHeight w:val="447"/>
        </w:trPr>
        <w:tc>
          <w:tcPr>
            <w:tcW w:w="3994" w:type="dxa"/>
          </w:tcPr>
          <w:p w:rsidR="00C62AFB" w:rsidRDefault="00C62AFB">
            <w:pPr>
              <w:tabs>
                <w:tab w:val="center" w:pos="4680"/>
                <w:tab w:val="right" w:pos="9360"/>
              </w:tabs>
              <w:rPr>
                <w:sz w:val="24"/>
                <w:szCs w:val="24"/>
              </w:rPr>
            </w:pPr>
            <w:r>
              <w:rPr>
                <w:sz w:val="24"/>
                <w:szCs w:val="24"/>
              </w:rPr>
              <w:t xml:space="preserve">CÔNG TY CP BAO BÌ </w:t>
            </w:r>
          </w:p>
          <w:p w:rsidR="00C62AFB" w:rsidRDefault="00C62AFB">
            <w:pPr>
              <w:tabs>
                <w:tab w:val="center" w:pos="4680"/>
                <w:tab w:val="right" w:pos="9360"/>
              </w:tabs>
              <w:rPr>
                <w:b/>
                <w:sz w:val="26"/>
                <w:szCs w:val="26"/>
              </w:rPr>
            </w:pPr>
            <w:r>
              <w:rPr>
                <w:sz w:val="26"/>
                <w:szCs w:val="26"/>
              </w:rPr>
              <w:t xml:space="preserve">        </w:t>
            </w:r>
            <w:r>
              <w:rPr>
                <w:b/>
                <w:sz w:val="26"/>
                <w:szCs w:val="26"/>
              </w:rPr>
              <w:t xml:space="preserve">VIỆT PHÁT          </w:t>
            </w:r>
          </w:p>
          <w:p w:rsidR="00C62AFB" w:rsidRDefault="00C62AFB">
            <w:pPr>
              <w:tabs>
                <w:tab w:val="center" w:pos="4680"/>
                <w:tab w:val="right" w:pos="9360"/>
              </w:tabs>
            </w:pPr>
            <w:r>
              <w:rPr>
                <w:noProof/>
              </w:rPr>
              <mc:AlternateContent>
                <mc:Choice Requires="wps">
                  <w:drawing>
                    <wp:anchor distT="0" distB="0" distL="114300" distR="114300" simplePos="0" relativeHeight="251658240" behindDoc="0" locked="0" layoutInCell="1" allowOverlap="1">
                      <wp:simplePos x="0" y="0"/>
                      <wp:positionH relativeFrom="column">
                        <wp:posOffset>111760</wp:posOffset>
                      </wp:positionH>
                      <wp:positionV relativeFrom="paragraph">
                        <wp:posOffset>50800</wp:posOffset>
                      </wp:positionV>
                      <wp:extent cx="1308735" cy="0"/>
                      <wp:effectExtent l="6985" t="12700" r="8255" b="63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7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8pt;margin-top:4pt;width:103.0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"/>
                  </w:pict>
                </mc:Fallback>
              </mc:AlternateContent>
            </w:r>
          </w:p>
          <w:p w:rsidR="00C62AFB" w:rsidRDefault="00C62AFB">
            <w:pPr>
              <w:tabs>
                <w:tab w:val="center" w:pos="4680"/>
                <w:tab w:val="right" w:pos="9360"/>
              </w:tabs>
              <w:rPr>
                <w:sz w:val="24"/>
                <w:szCs w:val="24"/>
              </w:rPr>
            </w:pPr>
            <w:r>
              <w:rPr>
                <w:sz w:val="24"/>
                <w:szCs w:val="24"/>
              </w:rPr>
              <w:t>Số:  ……./2016/TB-BTGĐ</w:t>
            </w:r>
          </w:p>
        </w:tc>
        <w:tc>
          <w:tcPr>
            <w:tcW w:w="6611" w:type="dxa"/>
          </w:tcPr>
          <w:p w:rsidR="00C62AFB" w:rsidRDefault="00C62AFB">
            <w:pPr>
              <w:tabs>
                <w:tab w:val="center" w:pos="4680"/>
                <w:tab w:val="right" w:pos="9360"/>
              </w:tabs>
              <w:rPr>
                <w:b/>
                <w:sz w:val="24"/>
                <w:szCs w:val="24"/>
              </w:rPr>
            </w:pPr>
            <w:r>
              <w:rPr>
                <w:b/>
                <w:sz w:val="24"/>
                <w:szCs w:val="24"/>
              </w:rPr>
              <w:t xml:space="preserve">                 CỘNG HÒA XÃ HỘI CHỦ NGHĨA VIỆT </w:t>
            </w:r>
            <w:smartTag w:uri="urn:schemas-microsoft-com:office:smarttags" w:element="place">
              <w:smartTag w:uri="urn:schemas-microsoft-com:office:smarttags" w:element="country-region">
                <w:r>
                  <w:rPr>
                    <w:b/>
                    <w:sz w:val="24"/>
                    <w:szCs w:val="24"/>
                  </w:rPr>
                  <w:t>NAM</w:t>
                </w:r>
              </w:smartTag>
            </w:smartTag>
          </w:p>
          <w:p w:rsidR="00C62AFB" w:rsidRDefault="00C62AFB">
            <w:pPr>
              <w:tabs>
                <w:tab w:val="center" w:pos="4680"/>
                <w:tab w:val="right" w:pos="9360"/>
              </w:tabs>
              <w:rPr>
                <w:b/>
                <w:sz w:val="24"/>
                <w:szCs w:val="24"/>
              </w:rPr>
            </w:pPr>
            <w:r>
              <w:rPr>
                <w:sz w:val="24"/>
                <w:szCs w:val="24"/>
              </w:rPr>
              <w:t xml:space="preserve">                                  </w:t>
            </w:r>
            <w:r>
              <w:rPr>
                <w:b/>
                <w:sz w:val="24"/>
                <w:szCs w:val="24"/>
              </w:rPr>
              <w:t>Độc lập – Tự do – Hạnh Phúc</w:t>
            </w:r>
          </w:p>
          <w:p w:rsidR="00C62AFB" w:rsidRDefault="00C62AFB">
            <w:pPr>
              <w:tabs>
                <w:tab w:val="center" w:pos="4680"/>
                <w:tab w:val="right" w:pos="9360"/>
              </w:tabs>
              <w:rPr>
                <w:sz w:val="24"/>
                <w:szCs w:val="24"/>
              </w:rPr>
            </w:pPr>
            <w:r>
              <w:rPr>
                <w:noProof/>
              </w:rPr>
              <mc:AlternateContent>
                <mc:Choice Requires="wps">
                  <w:drawing>
                    <wp:anchor distT="0" distB="0" distL="114300" distR="114300" simplePos="0" relativeHeight="251658240" behindDoc="0" locked="0" layoutInCell="1" allowOverlap="1">
                      <wp:simplePos x="0" y="0"/>
                      <wp:positionH relativeFrom="column">
                        <wp:posOffset>1772285</wp:posOffset>
                      </wp:positionH>
                      <wp:positionV relativeFrom="paragraph">
                        <wp:posOffset>41275</wp:posOffset>
                      </wp:positionV>
                      <wp:extent cx="1152525" cy="0"/>
                      <wp:effectExtent l="10160" t="12700" r="889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39.55pt;margin-top:3.25pt;width:90.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"/>
                  </w:pict>
                </mc:Fallback>
              </mc:AlternateContent>
            </w:r>
          </w:p>
          <w:p w:rsidR="00C62AFB" w:rsidRDefault="00C62AFB">
            <w:pPr>
              <w:tabs>
                <w:tab w:val="center" w:pos="4680"/>
                <w:tab w:val="right" w:pos="9360"/>
              </w:tabs>
              <w:rPr>
                <w:i/>
                <w:sz w:val="24"/>
                <w:szCs w:val="24"/>
              </w:rPr>
            </w:pPr>
            <w:r>
              <w:rPr>
                <w:i/>
                <w:sz w:val="24"/>
                <w:szCs w:val="24"/>
              </w:rPr>
              <w:t xml:space="preserve">                    KCN Tân Phú Trung, ngày 09  tháng 11 năm 2016</w:t>
            </w:r>
          </w:p>
          <w:p w:rsidR="00C62AFB" w:rsidRDefault="00C62AFB">
            <w:pPr>
              <w:tabs>
                <w:tab w:val="center" w:pos="4680"/>
                <w:tab w:val="right" w:pos="9360"/>
              </w:tabs>
              <w:rPr>
                <w:sz w:val="24"/>
                <w:szCs w:val="24"/>
              </w:rPr>
            </w:pPr>
          </w:p>
        </w:tc>
      </w:tr>
      <w:tr w:rsidR="00C62AFB" w:rsidTr="00C62AFB">
        <w:trPr>
          <w:trHeight w:val="107"/>
        </w:trPr>
        <w:tc>
          <w:tcPr>
            <w:tcW w:w="3994" w:type="dxa"/>
          </w:tcPr>
          <w:p w:rsidR="00C62AFB" w:rsidRDefault="00C62AFB">
            <w:pPr>
              <w:tabs>
                <w:tab w:val="center" w:pos="4680"/>
                <w:tab w:val="right" w:pos="9360"/>
              </w:tabs>
              <w:rPr>
                <w:sz w:val="24"/>
                <w:szCs w:val="24"/>
              </w:rPr>
            </w:pPr>
          </w:p>
        </w:tc>
        <w:tc>
          <w:tcPr>
            <w:tcW w:w="6611" w:type="dxa"/>
          </w:tcPr>
          <w:p w:rsidR="00C62AFB" w:rsidRDefault="00C62AFB">
            <w:pPr>
              <w:tabs>
                <w:tab w:val="center" w:pos="4680"/>
                <w:tab w:val="right" w:pos="9360"/>
              </w:tabs>
              <w:rPr>
                <w:b/>
                <w:sz w:val="24"/>
                <w:szCs w:val="24"/>
              </w:rPr>
            </w:pPr>
          </w:p>
        </w:tc>
      </w:tr>
    </w:tbl>
    <w:p w:rsidR="00C62AFB" w:rsidRDefault="00C62AFB" w:rsidP="00C62AFB">
      <w:pPr>
        <w:jc w:val="center"/>
        <w:rPr>
          <w:b/>
          <w:sz w:val="30"/>
          <w:szCs w:val="30"/>
        </w:rPr>
      </w:pPr>
      <w:r>
        <w:rPr>
          <w:b/>
          <w:sz w:val="30"/>
          <w:szCs w:val="30"/>
        </w:rPr>
        <w:t>THÔNG BÁO</w:t>
      </w:r>
    </w:p>
    <w:p w:rsidR="00C62AFB" w:rsidRDefault="00C62AFB" w:rsidP="00C62AFB">
      <w:pPr>
        <w:jc w:val="center"/>
        <w:rPr>
          <w:b/>
        </w:rPr>
      </w:pPr>
      <w:r>
        <w:rPr>
          <w:b/>
        </w:rPr>
        <w:t>Về việc: Tuyển dụng lao động</w:t>
      </w:r>
    </w:p>
    <w:p w:rsidR="00C62AFB" w:rsidRDefault="00C62AFB" w:rsidP="00C62AFB">
      <w:pPr>
        <w:jc w:val="both"/>
        <w:rPr>
          <w:b/>
        </w:rPr>
      </w:pPr>
    </w:p>
    <w:p w:rsidR="00C62AFB" w:rsidRDefault="00C62AFB" w:rsidP="00C62AFB">
      <w:pPr>
        <w:jc w:val="both"/>
        <w:rPr>
          <w:sz w:val="26"/>
          <w:szCs w:val="26"/>
        </w:rPr>
      </w:pPr>
      <w:r>
        <w:rPr>
          <w:sz w:val="26"/>
          <w:szCs w:val="26"/>
        </w:rPr>
        <w:tab/>
        <w:t>Công ty Cổ phần Bao bì Việt Phát là Công ty chuyên sản xuất bao bì carton.</w:t>
      </w:r>
    </w:p>
    <w:p w:rsidR="00C62AFB" w:rsidRDefault="00C62AFB" w:rsidP="00C62AFB">
      <w:pPr>
        <w:jc w:val="both"/>
        <w:rPr>
          <w:sz w:val="26"/>
          <w:szCs w:val="26"/>
        </w:rPr>
      </w:pPr>
      <w:r>
        <w:rPr>
          <w:sz w:val="26"/>
          <w:szCs w:val="26"/>
        </w:rPr>
        <w:tab/>
        <w:t>Được thành lập từ tháng 8 năm 2011 đến nay Công ty chúng tôi luôn luôn phát triển và đã có vị trị vững chắc trong thị trường bao bì (thùng) carton tại Tp HCM và ở các tỉnh khu vực lân cận.</w:t>
      </w:r>
    </w:p>
    <w:p w:rsidR="00C62AFB" w:rsidRDefault="00C62AFB" w:rsidP="00C62AFB">
      <w:pPr>
        <w:jc w:val="both"/>
        <w:rPr>
          <w:sz w:val="26"/>
          <w:szCs w:val="26"/>
        </w:rPr>
      </w:pPr>
      <w:r>
        <w:rPr>
          <w:sz w:val="26"/>
          <w:szCs w:val="26"/>
        </w:rPr>
        <w:tab/>
        <w:t>Với đội ngũ lao động 160 cán bộ công nhân viên, hệ thống máy móc, thiết bị và công nghệ sản xuất không ngừng được nâng cao, cải tiến, hệ thống quản lý chất lượng được áp dung theo tiêu chuẩn hệ thống quản lý chất lượng Quốc tế ISO 9001:2008, chất lượng sản phẩm của Công ty luôn đáp ứng được nhu cầu của Khách hàng.</w:t>
      </w:r>
    </w:p>
    <w:p w:rsidR="00C62AFB" w:rsidRDefault="00C62AFB" w:rsidP="00C62AFB">
      <w:pPr>
        <w:jc w:val="both"/>
        <w:rPr>
          <w:sz w:val="26"/>
          <w:szCs w:val="26"/>
        </w:rPr>
      </w:pPr>
      <w:r>
        <w:rPr>
          <w:sz w:val="26"/>
          <w:szCs w:val="26"/>
        </w:rPr>
        <w:tab/>
        <w:t>Nhằm nâng cao chất lượng đội ngũ công nhân kỹ thuật có trình độ và tay nghề cao, nay Công ty Việt Phát  thông báo tuyển dụng 10 sinh viên tốt nghiệp Cao đẳng trường nghề, ưu tiên nghề Cơ Điện, để Công ty tiếp tục đào tạo thành công nhân tay nghề cao như sau:</w:t>
      </w:r>
    </w:p>
    <w:p w:rsidR="00C62AFB" w:rsidRDefault="00C62AFB" w:rsidP="00C62AFB">
      <w:pPr>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4379"/>
        <w:gridCol w:w="2608"/>
        <w:gridCol w:w="2609"/>
      </w:tblGrid>
      <w:tr w:rsidR="00C62AFB" w:rsidTr="00C62AFB">
        <w:tc>
          <w:tcPr>
            <w:tcW w:w="828" w:type="dxa"/>
            <w:tcBorders>
              <w:top w:val="single" w:sz="4" w:space="0" w:color="auto"/>
              <w:left w:val="single" w:sz="4" w:space="0" w:color="auto"/>
              <w:bottom w:val="single" w:sz="4" w:space="0" w:color="auto"/>
              <w:right w:val="single" w:sz="4" w:space="0" w:color="auto"/>
            </w:tcBorders>
            <w:vAlign w:val="center"/>
            <w:hideMark/>
          </w:tcPr>
          <w:p w:rsidR="00C62AFB" w:rsidRDefault="00C62AFB">
            <w:pPr>
              <w:jc w:val="center"/>
              <w:rPr>
                <w:b/>
                <w:sz w:val="26"/>
                <w:szCs w:val="26"/>
              </w:rPr>
            </w:pPr>
            <w:r>
              <w:rPr>
                <w:b/>
                <w:sz w:val="26"/>
                <w:szCs w:val="26"/>
              </w:rPr>
              <w:t>TT</w:t>
            </w:r>
          </w:p>
        </w:tc>
        <w:tc>
          <w:tcPr>
            <w:tcW w:w="4410" w:type="dxa"/>
            <w:tcBorders>
              <w:top w:val="single" w:sz="4" w:space="0" w:color="auto"/>
              <w:left w:val="single" w:sz="4" w:space="0" w:color="auto"/>
              <w:bottom w:val="single" w:sz="4" w:space="0" w:color="auto"/>
              <w:right w:val="single" w:sz="4" w:space="0" w:color="auto"/>
            </w:tcBorders>
            <w:vAlign w:val="center"/>
            <w:hideMark/>
          </w:tcPr>
          <w:p w:rsidR="00C62AFB" w:rsidRDefault="00C62AFB">
            <w:pPr>
              <w:jc w:val="center"/>
              <w:rPr>
                <w:b/>
                <w:sz w:val="26"/>
                <w:szCs w:val="26"/>
              </w:rPr>
            </w:pPr>
            <w:r>
              <w:rPr>
                <w:b/>
                <w:sz w:val="26"/>
                <w:szCs w:val="26"/>
              </w:rPr>
              <w:t>Vị trí làm việc                                   (theo chương trình đào tạo của Công ty Việt Phát)</w:t>
            </w:r>
          </w:p>
        </w:tc>
        <w:tc>
          <w:tcPr>
            <w:tcW w:w="2619" w:type="dxa"/>
            <w:tcBorders>
              <w:top w:val="single" w:sz="4" w:space="0" w:color="auto"/>
              <w:left w:val="single" w:sz="4" w:space="0" w:color="auto"/>
              <w:bottom w:val="single" w:sz="4" w:space="0" w:color="auto"/>
              <w:right w:val="single" w:sz="4" w:space="0" w:color="auto"/>
            </w:tcBorders>
            <w:vAlign w:val="center"/>
            <w:hideMark/>
          </w:tcPr>
          <w:p w:rsidR="00C62AFB" w:rsidRDefault="00C62AFB">
            <w:pPr>
              <w:jc w:val="center"/>
              <w:rPr>
                <w:b/>
                <w:sz w:val="26"/>
                <w:szCs w:val="26"/>
              </w:rPr>
            </w:pPr>
            <w:r>
              <w:rPr>
                <w:b/>
                <w:sz w:val="26"/>
                <w:szCs w:val="26"/>
              </w:rPr>
              <w:t>Mức lương thời gian vừa làm vừa học      (3-6 tháng)</w:t>
            </w:r>
          </w:p>
        </w:tc>
        <w:tc>
          <w:tcPr>
            <w:tcW w:w="2619" w:type="dxa"/>
            <w:tcBorders>
              <w:top w:val="single" w:sz="4" w:space="0" w:color="auto"/>
              <w:left w:val="single" w:sz="4" w:space="0" w:color="auto"/>
              <w:bottom w:val="single" w:sz="4" w:space="0" w:color="auto"/>
              <w:right w:val="single" w:sz="4" w:space="0" w:color="auto"/>
            </w:tcBorders>
            <w:vAlign w:val="center"/>
            <w:hideMark/>
          </w:tcPr>
          <w:p w:rsidR="00C62AFB" w:rsidRDefault="00C62AFB">
            <w:pPr>
              <w:jc w:val="center"/>
              <w:rPr>
                <w:b/>
                <w:sz w:val="26"/>
                <w:szCs w:val="26"/>
              </w:rPr>
            </w:pPr>
            <w:r>
              <w:rPr>
                <w:b/>
                <w:sz w:val="26"/>
                <w:szCs w:val="26"/>
              </w:rPr>
              <w:t xml:space="preserve">Mức lương cơ bản làm việc chính thức (26 ngày công/tháng, 8h làm việc/ngày)  </w:t>
            </w:r>
          </w:p>
        </w:tc>
      </w:tr>
      <w:tr w:rsidR="00C62AFB" w:rsidTr="00C62AFB">
        <w:tc>
          <w:tcPr>
            <w:tcW w:w="828" w:type="dxa"/>
            <w:tcBorders>
              <w:top w:val="single" w:sz="4" w:space="0" w:color="auto"/>
              <w:left w:val="single" w:sz="4" w:space="0" w:color="auto"/>
              <w:bottom w:val="single" w:sz="4" w:space="0" w:color="auto"/>
              <w:right w:val="single" w:sz="4" w:space="0" w:color="auto"/>
            </w:tcBorders>
            <w:hideMark/>
          </w:tcPr>
          <w:p w:rsidR="00C62AFB" w:rsidRDefault="00C62AFB">
            <w:pPr>
              <w:jc w:val="both"/>
              <w:rPr>
                <w:sz w:val="26"/>
                <w:szCs w:val="26"/>
              </w:rPr>
            </w:pPr>
            <w:r>
              <w:rPr>
                <w:sz w:val="26"/>
                <w:szCs w:val="26"/>
              </w:rPr>
              <w:t>1</w:t>
            </w:r>
          </w:p>
        </w:tc>
        <w:tc>
          <w:tcPr>
            <w:tcW w:w="4410" w:type="dxa"/>
            <w:tcBorders>
              <w:top w:val="single" w:sz="4" w:space="0" w:color="auto"/>
              <w:left w:val="single" w:sz="4" w:space="0" w:color="auto"/>
              <w:bottom w:val="single" w:sz="4" w:space="0" w:color="auto"/>
              <w:right w:val="single" w:sz="4" w:space="0" w:color="auto"/>
            </w:tcBorders>
            <w:hideMark/>
          </w:tcPr>
          <w:p w:rsidR="00C62AFB" w:rsidRDefault="00C62AFB">
            <w:pPr>
              <w:jc w:val="both"/>
              <w:rPr>
                <w:sz w:val="26"/>
                <w:szCs w:val="26"/>
              </w:rPr>
            </w:pPr>
            <w:r>
              <w:rPr>
                <w:sz w:val="26"/>
                <w:szCs w:val="26"/>
              </w:rPr>
              <w:t>Thợ đứng máy Sóng</w:t>
            </w:r>
          </w:p>
        </w:tc>
        <w:tc>
          <w:tcPr>
            <w:tcW w:w="2619" w:type="dxa"/>
            <w:tcBorders>
              <w:top w:val="single" w:sz="4" w:space="0" w:color="auto"/>
              <w:left w:val="single" w:sz="4" w:space="0" w:color="auto"/>
              <w:bottom w:val="single" w:sz="4" w:space="0" w:color="auto"/>
              <w:right w:val="single" w:sz="4" w:space="0" w:color="auto"/>
            </w:tcBorders>
            <w:hideMark/>
          </w:tcPr>
          <w:p w:rsidR="00C62AFB" w:rsidRDefault="00C62AFB">
            <w:pPr>
              <w:jc w:val="both"/>
              <w:rPr>
                <w:sz w:val="26"/>
                <w:szCs w:val="26"/>
              </w:rPr>
            </w:pPr>
            <w:r>
              <w:rPr>
                <w:sz w:val="26"/>
                <w:szCs w:val="26"/>
              </w:rPr>
              <w:t>4,000,000 đồng/tháng</w:t>
            </w:r>
          </w:p>
        </w:tc>
        <w:tc>
          <w:tcPr>
            <w:tcW w:w="2619" w:type="dxa"/>
            <w:tcBorders>
              <w:top w:val="single" w:sz="4" w:space="0" w:color="auto"/>
              <w:left w:val="single" w:sz="4" w:space="0" w:color="auto"/>
              <w:bottom w:val="single" w:sz="4" w:space="0" w:color="auto"/>
              <w:right w:val="single" w:sz="4" w:space="0" w:color="auto"/>
            </w:tcBorders>
            <w:hideMark/>
          </w:tcPr>
          <w:p w:rsidR="00C62AFB" w:rsidRDefault="00C62AFB">
            <w:pPr>
              <w:jc w:val="both"/>
              <w:rPr>
                <w:sz w:val="26"/>
                <w:szCs w:val="26"/>
              </w:rPr>
            </w:pPr>
            <w:r>
              <w:rPr>
                <w:sz w:val="26"/>
                <w:szCs w:val="26"/>
              </w:rPr>
              <w:t>5,200,000 đồng/tháng</w:t>
            </w:r>
          </w:p>
        </w:tc>
      </w:tr>
      <w:tr w:rsidR="00C62AFB" w:rsidTr="00C62AFB">
        <w:tc>
          <w:tcPr>
            <w:tcW w:w="828" w:type="dxa"/>
            <w:tcBorders>
              <w:top w:val="single" w:sz="4" w:space="0" w:color="auto"/>
              <w:left w:val="single" w:sz="4" w:space="0" w:color="auto"/>
              <w:bottom w:val="single" w:sz="4" w:space="0" w:color="auto"/>
              <w:right w:val="single" w:sz="4" w:space="0" w:color="auto"/>
            </w:tcBorders>
            <w:hideMark/>
          </w:tcPr>
          <w:p w:rsidR="00C62AFB" w:rsidRDefault="00C62AFB">
            <w:pPr>
              <w:jc w:val="both"/>
              <w:rPr>
                <w:sz w:val="26"/>
                <w:szCs w:val="26"/>
              </w:rPr>
            </w:pPr>
            <w:r>
              <w:rPr>
                <w:sz w:val="26"/>
                <w:szCs w:val="26"/>
              </w:rPr>
              <w:t>2</w:t>
            </w:r>
          </w:p>
        </w:tc>
        <w:tc>
          <w:tcPr>
            <w:tcW w:w="4410" w:type="dxa"/>
            <w:tcBorders>
              <w:top w:val="single" w:sz="4" w:space="0" w:color="auto"/>
              <w:left w:val="single" w:sz="4" w:space="0" w:color="auto"/>
              <w:bottom w:val="single" w:sz="4" w:space="0" w:color="auto"/>
              <w:right w:val="single" w:sz="4" w:space="0" w:color="auto"/>
            </w:tcBorders>
            <w:hideMark/>
          </w:tcPr>
          <w:p w:rsidR="00C62AFB" w:rsidRDefault="00C62AFB">
            <w:pPr>
              <w:jc w:val="both"/>
              <w:rPr>
                <w:sz w:val="26"/>
                <w:szCs w:val="26"/>
              </w:rPr>
            </w:pPr>
            <w:r>
              <w:rPr>
                <w:sz w:val="26"/>
                <w:szCs w:val="26"/>
              </w:rPr>
              <w:t>Thợ đứng máy In</w:t>
            </w:r>
          </w:p>
        </w:tc>
        <w:tc>
          <w:tcPr>
            <w:tcW w:w="2619" w:type="dxa"/>
            <w:tcBorders>
              <w:top w:val="single" w:sz="4" w:space="0" w:color="auto"/>
              <w:left w:val="single" w:sz="4" w:space="0" w:color="auto"/>
              <w:bottom w:val="single" w:sz="4" w:space="0" w:color="auto"/>
              <w:right w:val="single" w:sz="4" w:space="0" w:color="auto"/>
            </w:tcBorders>
            <w:hideMark/>
          </w:tcPr>
          <w:p w:rsidR="00C62AFB" w:rsidRDefault="00C62AFB">
            <w:pPr>
              <w:jc w:val="both"/>
              <w:rPr>
                <w:sz w:val="26"/>
                <w:szCs w:val="26"/>
              </w:rPr>
            </w:pPr>
            <w:r>
              <w:rPr>
                <w:sz w:val="26"/>
                <w:szCs w:val="26"/>
              </w:rPr>
              <w:t>4,200,000 đồng/tháng</w:t>
            </w:r>
          </w:p>
        </w:tc>
        <w:tc>
          <w:tcPr>
            <w:tcW w:w="2619" w:type="dxa"/>
            <w:tcBorders>
              <w:top w:val="single" w:sz="4" w:space="0" w:color="auto"/>
              <w:left w:val="single" w:sz="4" w:space="0" w:color="auto"/>
              <w:bottom w:val="single" w:sz="4" w:space="0" w:color="auto"/>
              <w:right w:val="single" w:sz="4" w:space="0" w:color="auto"/>
            </w:tcBorders>
            <w:hideMark/>
          </w:tcPr>
          <w:p w:rsidR="00C62AFB" w:rsidRDefault="00C62AFB">
            <w:pPr>
              <w:jc w:val="both"/>
              <w:rPr>
                <w:sz w:val="26"/>
                <w:szCs w:val="26"/>
              </w:rPr>
            </w:pPr>
            <w:r>
              <w:rPr>
                <w:sz w:val="26"/>
                <w:szCs w:val="26"/>
              </w:rPr>
              <w:t>6,000,000 đồng/tháng</w:t>
            </w:r>
          </w:p>
        </w:tc>
      </w:tr>
      <w:tr w:rsidR="00C62AFB" w:rsidTr="00C62AFB">
        <w:tc>
          <w:tcPr>
            <w:tcW w:w="828" w:type="dxa"/>
            <w:tcBorders>
              <w:top w:val="single" w:sz="4" w:space="0" w:color="auto"/>
              <w:left w:val="single" w:sz="4" w:space="0" w:color="auto"/>
              <w:bottom w:val="single" w:sz="4" w:space="0" w:color="auto"/>
              <w:right w:val="single" w:sz="4" w:space="0" w:color="auto"/>
            </w:tcBorders>
            <w:hideMark/>
          </w:tcPr>
          <w:p w:rsidR="00C62AFB" w:rsidRDefault="00C62AFB">
            <w:pPr>
              <w:jc w:val="both"/>
              <w:rPr>
                <w:sz w:val="26"/>
                <w:szCs w:val="26"/>
              </w:rPr>
            </w:pPr>
            <w:r>
              <w:rPr>
                <w:sz w:val="26"/>
                <w:szCs w:val="26"/>
              </w:rPr>
              <w:t>3</w:t>
            </w:r>
          </w:p>
        </w:tc>
        <w:tc>
          <w:tcPr>
            <w:tcW w:w="4410" w:type="dxa"/>
            <w:tcBorders>
              <w:top w:val="single" w:sz="4" w:space="0" w:color="auto"/>
              <w:left w:val="single" w:sz="4" w:space="0" w:color="auto"/>
              <w:bottom w:val="single" w:sz="4" w:space="0" w:color="auto"/>
              <w:right w:val="single" w:sz="4" w:space="0" w:color="auto"/>
            </w:tcBorders>
            <w:hideMark/>
          </w:tcPr>
          <w:p w:rsidR="00C62AFB" w:rsidRDefault="00C62AFB">
            <w:pPr>
              <w:jc w:val="both"/>
              <w:rPr>
                <w:sz w:val="26"/>
                <w:szCs w:val="26"/>
              </w:rPr>
            </w:pPr>
            <w:r>
              <w:rPr>
                <w:sz w:val="26"/>
                <w:szCs w:val="26"/>
              </w:rPr>
              <w:t>Thợ đứng máy Bế phẳng</w:t>
            </w:r>
          </w:p>
        </w:tc>
        <w:tc>
          <w:tcPr>
            <w:tcW w:w="2619" w:type="dxa"/>
            <w:tcBorders>
              <w:top w:val="single" w:sz="4" w:space="0" w:color="auto"/>
              <w:left w:val="single" w:sz="4" w:space="0" w:color="auto"/>
              <w:bottom w:val="single" w:sz="4" w:space="0" w:color="auto"/>
              <w:right w:val="single" w:sz="4" w:space="0" w:color="auto"/>
            </w:tcBorders>
            <w:hideMark/>
          </w:tcPr>
          <w:p w:rsidR="00C62AFB" w:rsidRDefault="00C62AFB">
            <w:pPr>
              <w:jc w:val="both"/>
              <w:rPr>
                <w:sz w:val="26"/>
                <w:szCs w:val="26"/>
              </w:rPr>
            </w:pPr>
            <w:r>
              <w:rPr>
                <w:sz w:val="26"/>
                <w:szCs w:val="26"/>
              </w:rPr>
              <w:t>4,000,000 đồng/tháng</w:t>
            </w:r>
          </w:p>
        </w:tc>
        <w:tc>
          <w:tcPr>
            <w:tcW w:w="2619" w:type="dxa"/>
            <w:tcBorders>
              <w:top w:val="single" w:sz="4" w:space="0" w:color="auto"/>
              <w:left w:val="single" w:sz="4" w:space="0" w:color="auto"/>
              <w:bottom w:val="single" w:sz="4" w:space="0" w:color="auto"/>
              <w:right w:val="single" w:sz="4" w:space="0" w:color="auto"/>
            </w:tcBorders>
            <w:hideMark/>
          </w:tcPr>
          <w:p w:rsidR="00C62AFB" w:rsidRDefault="00C62AFB">
            <w:pPr>
              <w:jc w:val="both"/>
              <w:rPr>
                <w:sz w:val="26"/>
                <w:szCs w:val="26"/>
              </w:rPr>
            </w:pPr>
            <w:r>
              <w:rPr>
                <w:sz w:val="26"/>
                <w:szCs w:val="26"/>
              </w:rPr>
              <w:t>5,200,000 đồng/tháng</w:t>
            </w:r>
          </w:p>
        </w:tc>
      </w:tr>
    </w:tbl>
    <w:p w:rsidR="00C62AFB" w:rsidRDefault="00C62AFB" w:rsidP="00C62AFB">
      <w:pPr>
        <w:jc w:val="both"/>
        <w:rPr>
          <w:sz w:val="26"/>
          <w:szCs w:val="26"/>
        </w:rPr>
      </w:pPr>
      <w:r>
        <w:rPr>
          <w:sz w:val="26"/>
          <w:szCs w:val="26"/>
        </w:rPr>
        <w:tab/>
      </w:r>
    </w:p>
    <w:p w:rsidR="00C62AFB" w:rsidRDefault="00C62AFB" w:rsidP="00C62AFB">
      <w:pPr>
        <w:jc w:val="both"/>
        <w:rPr>
          <w:sz w:val="26"/>
          <w:szCs w:val="26"/>
        </w:rPr>
      </w:pPr>
      <w:r>
        <w:rPr>
          <w:sz w:val="26"/>
          <w:szCs w:val="26"/>
        </w:rPr>
        <w:tab/>
        <w:t>Ngoài ra, sau 1 tháng vừa học vừa làm, Người lao động được hưởng các chế độ BHXH, BHYT và thất nghiệp phù hợp với Bộ Luật Lao động.</w:t>
      </w:r>
    </w:p>
    <w:p w:rsidR="00C62AFB" w:rsidRDefault="00C62AFB" w:rsidP="00C62AFB">
      <w:pPr>
        <w:jc w:val="both"/>
        <w:rPr>
          <w:sz w:val="26"/>
          <w:szCs w:val="26"/>
        </w:rPr>
      </w:pPr>
    </w:p>
    <w:p w:rsidR="00C62AFB" w:rsidRDefault="00C62AFB" w:rsidP="00C62AFB">
      <w:pPr>
        <w:tabs>
          <w:tab w:val="left" w:pos="0"/>
        </w:tabs>
        <w:spacing w:line="360" w:lineRule="auto"/>
        <w:jc w:val="both"/>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TỔNG GIÁM ĐỐC</w:t>
      </w:r>
    </w:p>
    <w:p w:rsidR="00C62AFB" w:rsidRDefault="00C62AFB" w:rsidP="00C62AFB">
      <w:pPr>
        <w:tabs>
          <w:tab w:val="left" w:pos="0"/>
        </w:tabs>
        <w:jc w:val="both"/>
        <w:rPr>
          <w:b/>
          <w:i/>
          <w:sz w:val="24"/>
          <w:szCs w:val="24"/>
        </w:rPr>
      </w:pPr>
      <w:r>
        <w:rPr>
          <w:b/>
          <w:i/>
          <w:sz w:val="24"/>
          <w:szCs w:val="24"/>
        </w:rPr>
        <w:t xml:space="preserve">Nơi gửi:                                                        </w:t>
      </w:r>
    </w:p>
    <w:p w:rsidR="00C62AFB" w:rsidRDefault="00C62AFB" w:rsidP="00C62AFB">
      <w:pPr>
        <w:tabs>
          <w:tab w:val="left" w:pos="0"/>
        </w:tabs>
        <w:jc w:val="both"/>
        <w:rPr>
          <w:sz w:val="24"/>
          <w:szCs w:val="24"/>
        </w:rPr>
      </w:pPr>
      <w:r>
        <w:rPr>
          <w:b/>
          <w:sz w:val="24"/>
          <w:szCs w:val="24"/>
        </w:rPr>
        <w:t xml:space="preserve">- </w:t>
      </w:r>
      <w:r>
        <w:rPr>
          <w:sz w:val="24"/>
          <w:szCs w:val="24"/>
        </w:rPr>
        <w:t>Các Trường Cao đẳng nghề;</w:t>
      </w:r>
    </w:p>
    <w:p w:rsidR="00C62AFB" w:rsidRDefault="00C62AFB" w:rsidP="00C62AFB">
      <w:pPr>
        <w:tabs>
          <w:tab w:val="left" w:pos="0"/>
        </w:tabs>
        <w:jc w:val="both"/>
        <w:rPr>
          <w:sz w:val="24"/>
          <w:szCs w:val="24"/>
        </w:rPr>
      </w:pPr>
      <w:r>
        <w:rPr>
          <w:sz w:val="24"/>
          <w:szCs w:val="24"/>
        </w:rPr>
        <w:t>- Lưu P. HC-NS.</w:t>
      </w:r>
    </w:p>
    <w:p w:rsidR="00C62AFB" w:rsidRDefault="00C62AFB" w:rsidP="00C62AFB">
      <w:pPr>
        <w:tabs>
          <w:tab w:val="left" w:pos="0"/>
        </w:tabs>
        <w:spacing w:line="360" w:lineRule="auto"/>
        <w:jc w:val="both"/>
        <w:rPr>
          <w:sz w:val="26"/>
          <w:szCs w:val="26"/>
        </w:rPr>
      </w:pPr>
      <w:r>
        <w:rPr>
          <w:sz w:val="26"/>
          <w:szCs w:val="26"/>
        </w:rPr>
        <w:tab/>
      </w:r>
    </w:p>
    <w:p w:rsidR="00C62AFB" w:rsidRDefault="00C62AFB" w:rsidP="00C62AFB">
      <w:pPr>
        <w:tabs>
          <w:tab w:val="left" w:pos="0"/>
        </w:tabs>
        <w:spacing w:line="360" w:lineRule="auto"/>
        <w:jc w:val="both"/>
        <w:rPr>
          <w:sz w:val="26"/>
          <w:szCs w:val="26"/>
        </w:rPr>
      </w:pPr>
      <w:r>
        <w:rPr>
          <w:sz w:val="26"/>
          <w:szCs w:val="26"/>
        </w:rPr>
        <w:tab/>
      </w:r>
    </w:p>
    <w:p w:rsidR="00C62AFB" w:rsidRDefault="00C62AFB" w:rsidP="00C62AFB">
      <w:pPr>
        <w:tabs>
          <w:tab w:val="left" w:pos="0"/>
        </w:tabs>
        <w:spacing w:line="360" w:lineRule="auto"/>
        <w:jc w:val="both"/>
        <w:rPr>
          <w:b/>
          <w:sz w:val="26"/>
          <w:szCs w:val="26"/>
        </w:rPr>
      </w:pPr>
      <w:r>
        <w:rPr>
          <w:b/>
          <w:sz w:val="26"/>
          <w:szCs w:val="26"/>
        </w:rPr>
        <w:tab/>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Vũ Ngọc Bính</w:t>
      </w:r>
    </w:p>
    <w:p w:rsidR="00C62AFB" w:rsidRDefault="00C62AFB" w:rsidP="00C62AFB">
      <w:pPr>
        <w:tabs>
          <w:tab w:val="left" w:pos="0"/>
        </w:tabs>
        <w:spacing w:line="360" w:lineRule="auto"/>
        <w:jc w:val="both"/>
        <w:rPr>
          <w:sz w:val="26"/>
          <w:szCs w:val="26"/>
        </w:rPr>
      </w:pPr>
    </w:p>
    <w:p w:rsidR="00C62AFB" w:rsidRDefault="00C62AFB" w:rsidP="00C62AFB">
      <w:pPr>
        <w:tabs>
          <w:tab w:val="left" w:pos="720"/>
        </w:tabs>
        <w:spacing w:line="360" w:lineRule="auto"/>
        <w:ind w:left="720"/>
        <w:jc w:val="both"/>
        <w:rPr>
          <w:sz w:val="26"/>
          <w:szCs w:val="26"/>
        </w:rPr>
      </w:pPr>
    </w:p>
    <w:p w:rsidR="00C62AFB" w:rsidRDefault="00C62AFB" w:rsidP="00C62AFB">
      <w:pPr>
        <w:tabs>
          <w:tab w:val="left" w:pos="720"/>
        </w:tabs>
        <w:spacing w:line="360" w:lineRule="auto"/>
        <w:ind w:left="720"/>
        <w:jc w:val="both"/>
        <w:rPr>
          <w:sz w:val="26"/>
          <w:szCs w:val="26"/>
        </w:rPr>
      </w:pPr>
    </w:p>
    <w:p w:rsidR="00E90EE3" w:rsidRDefault="00E90EE3">
      <w:bookmarkStart w:id="0" w:name="_GoBack"/>
      <w:bookmarkEnd w:id="0"/>
    </w:p>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AFB"/>
    <w:rsid w:val="00181C0C"/>
    <w:rsid w:val="00313193"/>
    <w:rsid w:val="004731BE"/>
    <w:rsid w:val="00C62AFB"/>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AF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AF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256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42233-1958-4BA4-A7E9-EE174FDBC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281</Words>
  <Characters>1604</Characters>
  <Application>Microsoft Office Word</Application>
  <DocSecurity>0</DocSecurity>
  <Lines>13</Lines>
  <Paragraphs>3</Paragraphs>
  <ScaleCrop>false</ScaleCrop>
  <Company/>
  <LinksUpToDate>false</LinksUpToDate>
  <CharactersWithSpaces>1882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2016-11-10T04:02:00Z</dcterms:created>
  <dcterms:modified xsi:type="dcterms:W3CDTF">2016-11-10T04:03:00Z</dcterms:modified>
</cp:coreProperties>
</file>